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53EBF" w14:textId="77777777" w:rsidR="00424A5A" w:rsidRDefault="00424A5A"/>
    <w:p w14:paraId="21450BD1" w14:textId="77777777" w:rsidR="00424A5A" w:rsidRDefault="00424A5A"/>
    <w:p w14:paraId="70E31003" w14:textId="77777777" w:rsidR="00424A5A" w:rsidRDefault="00424A5A" w:rsidP="00424A5A"/>
    <w:p w14:paraId="51EA410B" w14:textId="77777777" w:rsidR="00424A5A" w:rsidRPr="00991EE5" w:rsidRDefault="00424A5A" w:rsidP="00424A5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991EE5" w14:paraId="18550896" w14:textId="77777777">
        <w:tc>
          <w:tcPr>
            <w:tcW w:w="1080" w:type="dxa"/>
            <w:vAlign w:val="center"/>
          </w:tcPr>
          <w:p w14:paraId="22CE29E0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2938E9" w14:textId="77777777" w:rsidR="00424A5A" w:rsidRPr="00991EE5" w:rsidRDefault="00993C34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43001-334/2020-0</w:t>
            </w:r>
            <w:r w:rsidR="00F467C4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</w:p>
        </w:tc>
        <w:tc>
          <w:tcPr>
            <w:tcW w:w="1080" w:type="dxa"/>
            <w:vAlign w:val="center"/>
          </w:tcPr>
          <w:p w14:paraId="7A7927DF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14FB7F10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F4655C4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A-109/20 G</w:t>
            </w:r>
            <w:r w:rsidR="00424A5A" w:rsidRPr="00991EE5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991EE5" w14:paraId="771F9F55" w14:textId="77777777">
        <w:tc>
          <w:tcPr>
            <w:tcW w:w="1080" w:type="dxa"/>
            <w:vAlign w:val="center"/>
          </w:tcPr>
          <w:p w14:paraId="113727CE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14:paraId="0BFEBDFD" w14:textId="5E15864C" w:rsidR="00424A5A" w:rsidRPr="00991EE5" w:rsidRDefault="00510893" w:rsidP="00266097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266097">
              <w:rPr>
                <w:rFonts w:ascii="Tahoma" w:hAnsi="Tahoma" w:cs="Tahoma"/>
                <w:color w:val="0000FF"/>
                <w:sz w:val="16"/>
                <w:szCs w:val="16"/>
              </w:rPr>
              <w:t>2</w:t>
            </w:r>
            <w:bookmarkStart w:id="0" w:name="_GoBack"/>
            <w:bookmarkEnd w:id="0"/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.1</w:t>
            </w:r>
            <w:r w:rsidR="00993C34">
              <w:rPr>
                <w:rFonts w:ascii="Tahoma" w:hAnsi="Tahoma" w:cs="Tahoma"/>
                <w:color w:val="0000FF"/>
                <w:sz w:val="16"/>
                <w:szCs w:val="16"/>
              </w:rPr>
              <w:t>1</w:t>
            </w:r>
            <w:r w:rsidR="00B22511" w:rsidRPr="00991EE5">
              <w:rPr>
                <w:rFonts w:ascii="Tahoma" w:hAnsi="Tahoma" w:cs="Tahoma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14:paraId="46CB5692" w14:textId="77777777" w:rsidR="00424A5A" w:rsidRPr="00991EE5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01C4F9B5" w14:textId="77777777" w:rsidR="00424A5A" w:rsidRPr="00991EE5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14:paraId="7CAC3FFC" w14:textId="77777777" w:rsidR="00424A5A" w:rsidRPr="00991EE5" w:rsidRDefault="00B22511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991EE5">
              <w:rPr>
                <w:rFonts w:ascii="Tahoma" w:hAnsi="Tahoma" w:cs="Tahoma"/>
                <w:color w:val="0000FF"/>
                <w:sz w:val="16"/>
                <w:szCs w:val="16"/>
              </w:rPr>
              <w:t>2431-20-001176/0</w:t>
            </w:r>
          </w:p>
        </w:tc>
      </w:tr>
    </w:tbl>
    <w:p w14:paraId="1330694E" w14:textId="77777777" w:rsidR="00424A5A" w:rsidRPr="00991EE5" w:rsidRDefault="00424A5A" w:rsidP="00424A5A">
      <w:pPr>
        <w:pStyle w:val="BodyText2"/>
        <w:ind w:left="-181" w:right="-210"/>
        <w:rPr>
          <w:rFonts w:ascii="Tahoma" w:hAnsi="Tahoma" w:cs="Tahoma"/>
          <w:sz w:val="16"/>
          <w:szCs w:val="16"/>
        </w:rPr>
      </w:pPr>
    </w:p>
    <w:p w14:paraId="43449EB1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3A88BF79" w14:textId="77777777" w:rsidR="00556816" w:rsidRPr="00B22511" w:rsidRDefault="00556816">
      <w:pPr>
        <w:rPr>
          <w:rFonts w:ascii="Tahoma" w:hAnsi="Tahoma" w:cs="Tahoma"/>
          <w:sz w:val="20"/>
          <w:szCs w:val="20"/>
        </w:rPr>
      </w:pPr>
    </w:p>
    <w:p w14:paraId="2B265043" w14:textId="77777777" w:rsidR="00424A5A" w:rsidRPr="00B22511" w:rsidRDefault="00424A5A">
      <w:pPr>
        <w:rPr>
          <w:rFonts w:ascii="Tahoma" w:hAnsi="Tahoma" w:cs="Tahoma"/>
          <w:sz w:val="20"/>
          <w:szCs w:val="20"/>
        </w:rPr>
      </w:pPr>
    </w:p>
    <w:p w14:paraId="77E1E2DE" w14:textId="77777777" w:rsidR="00E813F4" w:rsidRPr="00B22511" w:rsidRDefault="00E813F4" w:rsidP="00E813F4">
      <w:pPr>
        <w:rPr>
          <w:rFonts w:ascii="Tahoma" w:hAnsi="Tahoma" w:cs="Tahoma"/>
          <w:sz w:val="20"/>
          <w:szCs w:val="20"/>
        </w:rPr>
      </w:pPr>
    </w:p>
    <w:p w14:paraId="2FC95842" w14:textId="77777777" w:rsidR="00E813F4" w:rsidRPr="00B225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5A4BAE52" w14:textId="77777777" w:rsidR="00E813F4" w:rsidRPr="00B225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225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46B7188" w14:textId="77777777" w:rsidR="00E813F4" w:rsidRPr="00B225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22511" w14:paraId="1D26BC68" w14:textId="77777777">
        <w:tc>
          <w:tcPr>
            <w:tcW w:w="9288" w:type="dxa"/>
          </w:tcPr>
          <w:p w14:paraId="48EF3DE8" w14:textId="77777777" w:rsidR="00E813F4" w:rsidRPr="00B22511" w:rsidRDefault="00B225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22511">
              <w:rPr>
                <w:rFonts w:ascii="Tahoma" w:hAnsi="Tahoma" w:cs="Tahoma"/>
                <w:b/>
                <w:szCs w:val="20"/>
              </w:rPr>
              <w:t>Ureditev križišča v Šmarju pri Jelšah</w:t>
            </w:r>
          </w:p>
        </w:tc>
      </w:tr>
    </w:tbl>
    <w:p w14:paraId="7216B46D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C14A0D9" w14:textId="77777777" w:rsidR="00E813F4" w:rsidRPr="00B22511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E6B8A5B" w14:textId="77777777" w:rsidR="00B22511" w:rsidRPr="00B22511" w:rsidRDefault="00B22511" w:rsidP="00B225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22511">
        <w:rPr>
          <w:rFonts w:ascii="Tahoma" w:hAnsi="Tahoma" w:cs="Tahoma"/>
          <w:b/>
          <w:color w:val="333333"/>
          <w:sz w:val="20"/>
          <w:szCs w:val="20"/>
          <w:lang w:eastAsia="sl-SI"/>
        </w:rPr>
        <w:t>JN006531/2020-B01 - A-109/20; Ureditev križišča v Šmarju pri Jelšah, datum objave: 20.10.2020</w:t>
      </w:r>
    </w:p>
    <w:p w14:paraId="2EA7CA0F" w14:textId="77777777" w:rsidR="00E813F4" w:rsidRPr="00F50D97" w:rsidRDefault="00B2251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F467C4"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993C34"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.11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 w:rsidR="00F467C4"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Pr="00F50D9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F467C4">
        <w:rPr>
          <w:rFonts w:ascii="Tahoma" w:hAnsi="Tahoma" w:cs="Tahoma"/>
          <w:b/>
          <w:color w:val="333333"/>
          <w:szCs w:val="20"/>
          <w:shd w:val="clear" w:color="auto" w:fill="FFFFFF"/>
        </w:rPr>
        <w:t>31</w:t>
      </w:r>
    </w:p>
    <w:p w14:paraId="75FF64CF" w14:textId="77777777" w:rsidR="00E813F4" w:rsidRPr="00E77E71" w:rsidRDefault="00E813F4" w:rsidP="00510893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E77E71">
        <w:rPr>
          <w:rFonts w:ascii="Tahoma" w:hAnsi="Tahoma" w:cs="Tahoma"/>
          <w:b/>
          <w:szCs w:val="20"/>
        </w:rPr>
        <w:t>Vprašanje:</w:t>
      </w:r>
    </w:p>
    <w:p w14:paraId="61CB3E5A" w14:textId="77777777" w:rsidR="00E813F4" w:rsidRPr="00F467C4" w:rsidRDefault="00E813F4" w:rsidP="00510893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4D23E4ED" w14:textId="77777777" w:rsidR="00CF5666" w:rsidRPr="00F467C4" w:rsidRDefault="00F467C4" w:rsidP="00510893">
      <w:pPr>
        <w:pStyle w:val="BodyText2"/>
        <w:jc w:val="left"/>
        <w:rPr>
          <w:rFonts w:ascii="Tahoma" w:hAnsi="Tahoma" w:cs="Tahoma"/>
          <w:b/>
          <w:szCs w:val="20"/>
        </w:rPr>
      </w:pP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Naročnika prosimo za dodatna pojasnila ter objave, in sicer: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SKLOP DRŽAVNA CESTA: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Prosimo za podrobnejšo specifikacijo del pod postavko 24 489 (premer lesenih pilotov, dolžina pilota, globina zabijanja pilota, vrsta lesa in oblika prereza pilota)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Prosimo za objavo detajla predvidenega stika starega in novega asfalta po postavki 32 501.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Objava detajla naletne glave po postavki 34 298.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SKLOP PLOČNIK: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postavka 510 001 je identična že pri sklopu državna cesta. Se podvaja?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SKLOP PARKIRIŠČE: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V vseh ostalih sklopih je postavka za odstranitev panjev podrtih dreves, v tem sklopu pa ne?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SKLOP LOKALNA CESTA: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V tem sklopu so predvideni asfalti kvalitete A2, ali je to res potrebno?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SKLOP MOST: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prosimo za objavo načrtov vodogospodarske ureditve.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v postavki 27 110 Benotto piloti, je potrebno podati še predvideno količino betona ter armature, ali pa objavite načrte, iz katerih bodo ti podatki razvidni.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SKLOP CESTNA RAZSVETLJAVA: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- Ali se v postavki 24213 upošteva zasip z izkopanim ali dobavljenim materialom?</w:t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</w:rPr>
        <w:br/>
      </w:r>
      <w:r w:rsidRPr="00F467C4">
        <w:rPr>
          <w:rFonts w:ascii="Tahoma" w:hAnsi="Tahoma" w:cs="Tahoma"/>
          <w:color w:val="333333"/>
          <w:szCs w:val="20"/>
          <w:shd w:val="clear" w:color="auto" w:fill="FFFFFF"/>
        </w:rPr>
        <w:t>lep pozdrav</w:t>
      </w:r>
    </w:p>
    <w:p w14:paraId="751236F4" w14:textId="77777777" w:rsidR="00F467C4" w:rsidRDefault="00F467C4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D32D32" w14:textId="77777777" w:rsidR="00F467C4" w:rsidRDefault="00F467C4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7E79A90F" w14:textId="2CA93FFC" w:rsidR="0061366E" w:rsidRDefault="00E813F4" w:rsidP="00510893">
      <w:pPr>
        <w:pStyle w:val="BodyText2"/>
        <w:jc w:val="left"/>
        <w:rPr>
          <w:rFonts w:ascii="Tahoma" w:hAnsi="Tahoma" w:cs="Tahoma"/>
          <w:b/>
          <w:szCs w:val="20"/>
        </w:rPr>
      </w:pPr>
      <w:r w:rsidRPr="00F467C4">
        <w:rPr>
          <w:rFonts w:ascii="Tahoma" w:hAnsi="Tahoma" w:cs="Tahoma"/>
          <w:b/>
          <w:szCs w:val="20"/>
        </w:rPr>
        <w:t>Odgovor:</w:t>
      </w:r>
      <w:r w:rsidR="00B279F9" w:rsidRPr="00F467C4">
        <w:rPr>
          <w:rFonts w:ascii="Tahoma" w:hAnsi="Tahoma" w:cs="Tahoma"/>
          <w:b/>
          <w:szCs w:val="20"/>
        </w:rPr>
        <w:t xml:space="preserve"> </w:t>
      </w:r>
    </w:p>
    <w:p w14:paraId="74087572" w14:textId="77777777" w:rsidR="00266097" w:rsidRPr="00F467C4" w:rsidRDefault="00266097" w:rsidP="00510893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1C5792BF" w14:textId="77777777" w:rsidR="00D44C31" w:rsidRPr="00A17A7E" w:rsidRDefault="00A17A7E" w:rsidP="00510893">
      <w:pPr>
        <w:pStyle w:val="BodyText2"/>
        <w:jc w:val="left"/>
        <w:rPr>
          <w:rFonts w:ascii="Tahoma" w:hAnsi="Tahoma" w:cs="Tahoma"/>
          <w:bCs/>
          <w:szCs w:val="20"/>
        </w:rPr>
      </w:pPr>
      <w:r w:rsidRPr="00A17A7E">
        <w:rPr>
          <w:rFonts w:ascii="Tahoma" w:hAnsi="Tahoma" w:cs="Tahoma"/>
          <w:bCs/>
          <w:szCs w:val="20"/>
        </w:rPr>
        <w:t>SKLOP DRŽAVNA CESTA:</w:t>
      </w:r>
    </w:p>
    <w:p w14:paraId="66A56B3F" w14:textId="6E59AC6E" w:rsidR="00556816" w:rsidRPr="00E93400" w:rsidRDefault="00E93400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 w:rsidRPr="00E93400">
        <w:rPr>
          <w:rFonts w:ascii="Tahoma" w:hAnsi="Tahoma" w:cs="Tahoma"/>
          <w:szCs w:val="20"/>
        </w:rPr>
        <w:t>Premer lesenih pilotov je 25 cm so iz borovega oz. gabrovega lesa, dolžine 2,0 m.</w:t>
      </w:r>
    </w:p>
    <w:p w14:paraId="73104320" w14:textId="1FDBA2DF" w:rsidR="005A43E6" w:rsidRDefault="003E5A1D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objavlja d</w:t>
      </w:r>
      <w:r w:rsidR="005A43E6">
        <w:rPr>
          <w:rFonts w:ascii="Tahoma" w:hAnsi="Tahoma" w:cs="Tahoma"/>
          <w:szCs w:val="20"/>
        </w:rPr>
        <w:t>etajl predvidenega stika starega in novega asfalta.</w:t>
      </w:r>
    </w:p>
    <w:p w14:paraId="51EC0A66" w14:textId="0232FA34" w:rsidR="005A43E6" w:rsidRPr="00E93400" w:rsidRDefault="003E5A1D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 w:rsidRPr="00E93400">
        <w:rPr>
          <w:rFonts w:ascii="Tahoma" w:hAnsi="Tahoma" w:cs="Tahoma"/>
          <w:szCs w:val="20"/>
        </w:rPr>
        <w:t>Naročnik objavlja d</w:t>
      </w:r>
      <w:r w:rsidR="005A43E6" w:rsidRPr="00E93400">
        <w:rPr>
          <w:rFonts w:ascii="Tahoma" w:hAnsi="Tahoma" w:cs="Tahoma"/>
          <w:szCs w:val="20"/>
        </w:rPr>
        <w:t>etajl naletne glave</w:t>
      </w:r>
      <w:r w:rsidRPr="00E93400">
        <w:rPr>
          <w:rFonts w:ascii="Tahoma" w:hAnsi="Tahoma" w:cs="Tahoma"/>
          <w:szCs w:val="20"/>
        </w:rPr>
        <w:t>.</w:t>
      </w:r>
    </w:p>
    <w:p w14:paraId="6757DAEC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  <w:highlight w:val="yellow"/>
        </w:rPr>
      </w:pPr>
    </w:p>
    <w:p w14:paraId="307670D8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  <w:r w:rsidRPr="005A43E6">
        <w:rPr>
          <w:rFonts w:ascii="Tahoma" w:hAnsi="Tahoma" w:cs="Tahoma"/>
          <w:szCs w:val="20"/>
        </w:rPr>
        <w:t>SKLOP PLOČNIK</w:t>
      </w:r>
      <w:r>
        <w:rPr>
          <w:rFonts w:ascii="Tahoma" w:hAnsi="Tahoma" w:cs="Tahoma"/>
          <w:szCs w:val="20"/>
        </w:rPr>
        <w:t>:</w:t>
      </w:r>
    </w:p>
    <w:p w14:paraId="4AD3D187" w14:textId="77777777" w:rsidR="005A43E6" w:rsidRDefault="005A43E6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Postavka 510 001 ostane enaka kot je v popisu del.</w:t>
      </w:r>
    </w:p>
    <w:p w14:paraId="3B1A17B0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</w:p>
    <w:p w14:paraId="730B8723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PARKIRIŠČE:</w:t>
      </w:r>
    </w:p>
    <w:p w14:paraId="1C4C3F81" w14:textId="77777777" w:rsidR="005A43E6" w:rsidRPr="003E5A1D" w:rsidRDefault="005A43E6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 w:rsidRPr="003E5A1D">
        <w:rPr>
          <w:rFonts w:ascii="Tahoma" w:hAnsi="Tahoma" w:cs="Tahoma"/>
          <w:szCs w:val="20"/>
        </w:rPr>
        <w:t>V kolikor bo odstranjevanje panjev potrebno, se bo obračun izvršil v enakih postavkah na drugih sklopih.</w:t>
      </w:r>
    </w:p>
    <w:p w14:paraId="342D0005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</w:p>
    <w:p w14:paraId="3D669695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LOKALNA CESTA:</w:t>
      </w:r>
    </w:p>
    <w:p w14:paraId="23ABB902" w14:textId="77777777" w:rsidR="005A43E6" w:rsidRDefault="005A43E6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Kvaliteta asfaltov se ne bo spreminjala tako, da asfalti ostanejo kvalitete A2.</w:t>
      </w:r>
    </w:p>
    <w:p w14:paraId="0DE54444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</w:p>
    <w:p w14:paraId="2F78A392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MOST:</w:t>
      </w:r>
    </w:p>
    <w:p w14:paraId="4227DABA" w14:textId="24EC3F5A" w:rsidR="005A43E6" w:rsidRPr="005A43E6" w:rsidRDefault="003E5A1D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Naročnik objavlja n</w:t>
      </w:r>
      <w:r w:rsidR="005A43E6">
        <w:rPr>
          <w:rFonts w:ascii="Tahoma" w:hAnsi="Tahoma" w:cs="Tahoma"/>
          <w:szCs w:val="20"/>
        </w:rPr>
        <w:t>ačrt</w:t>
      </w:r>
      <w:r>
        <w:rPr>
          <w:rFonts w:ascii="Tahoma" w:hAnsi="Tahoma" w:cs="Tahoma"/>
          <w:szCs w:val="20"/>
        </w:rPr>
        <w:t>e</w:t>
      </w:r>
      <w:r w:rsidR="005A43E6">
        <w:rPr>
          <w:rFonts w:ascii="Tahoma" w:hAnsi="Tahoma" w:cs="Tahoma"/>
          <w:szCs w:val="20"/>
        </w:rPr>
        <w:t xml:space="preserve"> vodnogospodarske ureditve</w:t>
      </w:r>
      <w:r w:rsidR="005A43E6" w:rsidRPr="005A43E6">
        <w:rPr>
          <w:rFonts w:ascii="Tahoma" w:hAnsi="Tahoma" w:cs="Tahoma"/>
          <w:szCs w:val="20"/>
        </w:rPr>
        <w:t>.</w:t>
      </w:r>
    </w:p>
    <w:p w14:paraId="5CF5E01B" w14:textId="55868DF7" w:rsidR="00FE3C2D" w:rsidRPr="0092761A" w:rsidRDefault="00FE3C2D" w:rsidP="00FE3C2D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szCs w:val="20"/>
        </w:rPr>
        <w:t>Za postavko 27 110 Benotto piloti Naročnik objavlja ustrezne načrte (armaturni, opažni) iz katerih lahko ponudniki pridobijo podatke za formiranje ustrezne cene postavko.</w:t>
      </w:r>
    </w:p>
    <w:p w14:paraId="05A5C353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</w:p>
    <w:p w14:paraId="4342EE57" w14:textId="77777777" w:rsidR="005A43E6" w:rsidRDefault="005A43E6" w:rsidP="005A43E6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SKLOP CESTNA RAZSVETLJAVA:</w:t>
      </w:r>
    </w:p>
    <w:p w14:paraId="79BE595E" w14:textId="4FED48CB" w:rsidR="005A43E6" w:rsidRPr="005A43E6" w:rsidRDefault="005A43E6" w:rsidP="005A43E6">
      <w:pPr>
        <w:pStyle w:val="BodyText2"/>
        <w:numPr>
          <w:ilvl w:val="0"/>
          <w:numId w:val="21"/>
        </w:numPr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 postavki 24 213 </w:t>
      </w:r>
      <w:r w:rsidR="00E93400">
        <w:rPr>
          <w:rFonts w:ascii="Tahoma" w:hAnsi="Tahoma" w:cs="Tahoma"/>
          <w:szCs w:val="20"/>
        </w:rPr>
        <w:t>naj ponudniki</w:t>
      </w:r>
      <w:r>
        <w:rPr>
          <w:rFonts w:ascii="Tahoma" w:hAnsi="Tahoma" w:cs="Tahoma"/>
          <w:szCs w:val="20"/>
        </w:rPr>
        <w:t xml:space="preserve"> upošteva</w:t>
      </w:r>
      <w:r w:rsidR="00E93400">
        <w:rPr>
          <w:rFonts w:ascii="Tahoma" w:hAnsi="Tahoma" w:cs="Tahoma"/>
          <w:szCs w:val="20"/>
        </w:rPr>
        <w:t>jo</w:t>
      </w:r>
      <w:r>
        <w:rPr>
          <w:rFonts w:ascii="Tahoma" w:hAnsi="Tahoma" w:cs="Tahoma"/>
          <w:szCs w:val="20"/>
        </w:rPr>
        <w:t xml:space="preserve"> zasip z dobavljenim materialom.</w:t>
      </w:r>
    </w:p>
    <w:sectPr w:rsidR="005A43E6" w:rsidRPr="005A4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069C" w14:textId="77777777" w:rsidR="00CA7F46" w:rsidRDefault="00CA7F46">
      <w:r>
        <w:separator/>
      </w:r>
    </w:p>
  </w:endnote>
  <w:endnote w:type="continuationSeparator" w:id="0">
    <w:p w14:paraId="73C5C71A" w14:textId="77777777" w:rsidR="00CA7F46" w:rsidRDefault="00CA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D9E5D" w14:textId="77777777" w:rsidR="00B22511" w:rsidRDefault="00B2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A7B4F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1495CEE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AC93C8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45249F33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28FC475D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14A7A79" w14:textId="2A7D298C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266097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66097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67F02B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5198ABD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435A" w14:textId="77777777" w:rsidR="00E813F4" w:rsidRDefault="00E813F4" w:rsidP="002507C2">
    <w:pPr>
      <w:pStyle w:val="Footer"/>
      <w:ind w:firstLine="540"/>
    </w:pPr>
    <w:r>
      <w:t xml:space="preserve">  </w:t>
    </w:r>
    <w:r w:rsidR="00B22511" w:rsidRPr="00643501">
      <w:rPr>
        <w:noProof/>
        <w:lang w:eastAsia="sl-SI"/>
      </w:rPr>
      <w:drawing>
        <wp:inline distT="0" distB="0" distL="0" distR="0" wp14:anchorId="6B7929E2" wp14:editId="2248B0B9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643501">
      <w:rPr>
        <w:noProof/>
        <w:lang w:eastAsia="sl-SI"/>
      </w:rPr>
      <w:drawing>
        <wp:inline distT="0" distB="0" distL="0" distR="0" wp14:anchorId="59B07927" wp14:editId="6224C61A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22511" w:rsidRPr="00CF74F9">
      <w:rPr>
        <w:noProof/>
        <w:lang w:eastAsia="sl-SI"/>
      </w:rPr>
      <w:drawing>
        <wp:inline distT="0" distB="0" distL="0" distR="0" wp14:anchorId="37D0B3BB" wp14:editId="5C8BD011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6B6B95A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FC3D" w14:textId="77777777" w:rsidR="00CA7F46" w:rsidRDefault="00CA7F46">
      <w:r>
        <w:separator/>
      </w:r>
    </w:p>
  </w:footnote>
  <w:footnote w:type="continuationSeparator" w:id="0">
    <w:p w14:paraId="54CC2CE0" w14:textId="77777777" w:rsidR="00CA7F46" w:rsidRDefault="00CA7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66929" w14:textId="77777777" w:rsidR="00B22511" w:rsidRDefault="00B2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11224" w14:textId="77777777" w:rsidR="00B22511" w:rsidRDefault="00B2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26FB" w14:textId="77777777" w:rsidR="00DB7CDA" w:rsidRDefault="00B225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6B09676" wp14:editId="1F8925BB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84E32"/>
    <w:multiLevelType w:val="hybridMultilevel"/>
    <w:tmpl w:val="5B7C0590"/>
    <w:lvl w:ilvl="0" w:tplc="276A8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4F5F2E4F"/>
    <w:multiLevelType w:val="hybridMultilevel"/>
    <w:tmpl w:val="B358CF00"/>
    <w:lvl w:ilvl="0" w:tplc="698C7A4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610C8"/>
    <w:multiLevelType w:val="hybridMultilevel"/>
    <w:tmpl w:val="8688811C"/>
    <w:lvl w:ilvl="0" w:tplc="3AFAED02">
      <w:start w:val="1"/>
      <w:numFmt w:val="bullet"/>
      <w:lvlText w:val="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8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9" w15:restartNumberingAfterBreak="0">
    <w:nsid w:val="7330557C"/>
    <w:multiLevelType w:val="singleLevel"/>
    <w:tmpl w:val="F386F356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sz w:val="16"/>
      </w:rPr>
    </w:lvl>
  </w:abstractNum>
  <w:abstractNum w:abstractNumId="20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7"/>
  </w:num>
  <w:num w:numId="5">
    <w:abstractNumId w:val="15"/>
  </w:num>
  <w:num w:numId="6">
    <w:abstractNumId w:val="18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  <w:num w:numId="14">
    <w:abstractNumId w:val="14"/>
  </w:num>
  <w:num w:numId="15">
    <w:abstractNumId w:val="11"/>
  </w:num>
  <w:num w:numId="16">
    <w:abstractNumId w:val="4"/>
  </w:num>
  <w:num w:numId="17">
    <w:abstractNumId w:val="9"/>
  </w:num>
  <w:num w:numId="18">
    <w:abstractNumId w:val="19"/>
  </w:num>
  <w:num w:numId="19">
    <w:abstractNumId w:val="17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1"/>
    <w:rsid w:val="00052219"/>
    <w:rsid w:val="000646A9"/>
    <w:rsid w:val="00110ABE"/>
    <w:rsid w:val="001836BB"/>
    <w:rsid w:val="001D28FF"/>
    <w:rsid w:val="00216549"/>
    <w:rsid w:val="002507C2"/>
    <w:rsid w:val="00266097"/>
    <w:rsid w:val="00266DE4"/>
    <w:rsid w:val="00290551"/>
    <w:rsid w:val="003133A6"/>
    <w:rsid w:val="0035421C"/>
    <w:rsid w:val="003560E2"/>
    <w:rsid w:val="003579C0"/>
    <w:rsid w:val="003733FA"/>
    <w:rsid w:val="003747ED"/>
    <w:rsid w:val="003E5A1D"/>
    <w:rsid w:val="00406334"/>
    <w:rsid w:val="00424A5A"/>
    <w:rsid w:val="00425069"/>
    <w:rsid w:val="0044323F"/>
    <w:rsid w:val="004B34B5"/>
    <w:rsid w:val="00510893"/>
    <w:rsid w:val="0051102D"/>
    <w:rsid w:val="00527C47"/>
    <w:rsid w:val="00556816"/>
    <w:rsid w:val="0057799E"/>
    <w:rsid w:val="005A43E6"/>
    <w:rsid w:val="0061366E"/>
    <w:rsid w:val="00614297"/>
    <w:rsid w:val="00634B0D"/>
    <w:rsid w:val="00637BE6"/>
    <w:rsid w:val="00671BAE"/>
    <w:rsid w:val="007766A1"/>
    <w:rsid w:val="007F337F"/>
    <w:rsid w:val="008222A4"/>
    <w:rsid w:val="00824D86"/>
    <w:rsid w:val="008D3D92"/>
    <w:rsid w:val="008F765A"/>
    <w:rsid w:val="00935146"/>
    <w:rsid w:val="00943785"/>
    <w:rsid w:val="00956751"/>
    <w:rsid w:val="00991EE5"/>
    <w:rsid w:val="00993C34"/>
    <w:rsid w:val="009B1FD9"/>
    <w:rsid w:val="009B502B"/>
    <w:rsid w:val="00A05C73"/>
    <w:rsid w:val="00A17575"/>
    <w:rsid w:val="00A17A7E"/>
    <w:rsid w:val="00AD3747"/>
    <w:rsid w:val="00B22511"/>
    <w:rsid w:val="00B279F9"/>
    <w:rsid w:val="00B420B1"/>
    <w:rsid w:val="00B632D2"/>
    <w:rsid w:val="00BE4FC7"/>
    <w:rsid w:val="00C13DC5"/>
    <w:rsid w:val="00C46BAC"/>
    <w:rsid w:val="00C65FFB"/>
    <w:rsid w:val="00CA7F46"/>
    <w:rsid w:val="00CD03D2"/>
    <w:rsid w:val="00CF5666"/>
    <w:rsid w:val="00D34610"/>
    <w:rsid w:val="00D44C31"/>
    <w:rsid w:val="00DB7CDA"/>
    <w:rsid w:val="00DD4635"/>
    <w:rsid w:val="00E31124"/>
    <w:rsid w:val="00E41D15"/>
    <w:rsid w:val="00E51016"/>
    <w:rsid w:val="00E66D5B"/>
    <w:rsid w:val="00E77E71"/>
    <w:rsid w:val="00E813F4"/>
    <w:rsid w:val="00E93400"/>
    <w:rsid w:val="00EA1375"/>
    <w:rsid w:val="00EE1586"/>
    <w:rsid w:val="00F467C4"/>
    <w:rsid w:val="00F50D97"/>
    <w:rsid w:val="00F74412"/>
    <w:rsid w:val="00F74CB2"/>
    <w:rsid w:val="00FA1E40"/>
    <w:rsid w:val="00FE0154"/>
    <w:rsid w:val="00FE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F6F9777"/>
  <w15:chartTrackingRefBased/>
  <w15:docId w15:val="{D91D6BB8-75E6-4AC8-91CF-7CFCB063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7</cp:revision>
  <cp:lastPrinted>2020-11-17T09:27:00Z</cp:lastPrinted>
  <dcterms:created xsi:type="dcterms:W3CDTF">2020-11-12T08:03:00Z</dcterms:created>
  <dcterms:modified xsi:type="dcterms:W3CDTF">2020-11-17T09:27:00Z</dcterms:modified>
</cp:coreProperties>
</file>